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2CCE623C" w14:textId="77777777" w:rsidR="00EF2588" w:rsidRPr="0060184E" w:rsidRDefault="00EF2588" w:rsidP="00EF258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45C4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B45C4F">
        <w:rPr>
          <w:rFonts w:ascii="Times New Roman" w:hAnsi="Times New Roman"/>
          <w:i/>
          <w:sz w:val="28"/>
          <w:szCs w:val="28"/>
        </w:rPr>
        <w:t>УАиГ</w:t>
      </w:r>
      <w:proofErr w:type="spellEnd"/>
      <w:r w:rsidRPr="00B45C4F">
        <w:rPr>
          <w:rFonts w:ascii="Times New Roman" w:hAnsi="Times New Roman"/>
          <w:i/>
          <w:sz w:val="28"/>
          <w:szCs w:val="28"/>
        </w:rPr>
        <w:t>)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54FF4E38" w14:textId="53FB58D8" w:rsidR="00F479D5" w:rsidRDefault="0010289B" w:rsidP="0010289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>
        <w:rPr>
          <w:rFonts w:ascii="Times New Roman" w:hAnsi="Times New Roman"/>
          <w:i/>
          <w:sz w:val="28"/>
          <w:szCs w:val="28"/>
        </w:rPr>
        <w:t>постановления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>
        <w:rPr>
          <w:rFonts w:ascii="Times New Roman" w:hAnsi="Times New Roman"/>
          <w:i/>
          <w:sz w:val="28"/>
          <w:szCs w:val="28"/>
        </w:rPr>
        <w:t>«</w:t>
      </w:r>
      <w:r w:rsidRPr="003651CE">
        <w:rPr>
          <w:rFonts w:ascii="Times New Roman" w:hAnsi="Times New Roman"/>
          <w:i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28 июля 2022 года</w:t>
      </w: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3651CE">
        <w:rPr>
          <w:rFonts w:ascii="Times New Roman" w:hAnsi="Times New Roman"/>
          <w:i/>
          <w:sz w:val="28"/>
          <w:szCs w:val="28"/>
        </w:rPr>
        <w:t xml:space="preserve"> № 4300 «Об утверждении административного регламента по предоставлению муниципальной услуги: «Выдача градостроительного плана                     земельного участка»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 (далее – Проект)</w:t>
      </w:r>
    </w:p>
    <w:p w14:paraId="6C8C2674" w14:textId="77777777" w:rsidR="0010289B" w:rsidRPr="00546F37" w:rsidRDefault="0010289B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55278574" w14:textId="676DF408" w:rsidR="00977527" w:rsidRDefault="0060184E" w:rsidP="00EF258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оказания муниципальной услуги </w:t>
      </w:r>
      <w:r w:rsidR="0010289B" w:rsidRPr="002D6115">
        <w:rPr>
          <w:rFonts w:ascii="Times New Roman" w:hAnsi="Times New Roman"/>
          <w:i/>
          <w:sz w:val="28"/>
          <w:szCs w:val="28"/>
        </w:rPr>
        <w:t xml:space="preserve">в виде получения </w:t>
      </w:r>
      <w:r w:rsidR="0010289B">
        <w:rPr>
          <w:rFonts w:ascii="Times New Roman" w:hAnsi="Times New Roman"/>
          <w:i/>
          <w:sz w:val="28"/>
          <w:szCs w:val="28"/>
        </w:rPr>
        <w:t xml:space="preserve">градостроительного плана </w:t>
      </w:r>
      <w:r w:rsidR="0010289B" w:rsidRPr="003651CE">
        <w:rPr>
          <w:rFonts w:ascii="Times New Roman" w:hAnsi="Times New Roman"/>
          <w:i/>
          <w:sz w:val="28"/>
          <w:szCs w:val="28"/>
        </w:rPr>
        <w:t>земельного участка</w:t>
      </w:r>
      <w:r w:rsidR="0010289B">
        <w:rPr>
          <w:rFonts w:ascii="Times New Roman" w:hAnsi="Times New Roman"/>
          <w:i/>
          <w:sz w:val="28"/>
          <w:szCs w:val="28"/>
        </w:rPr>
        <w:t xml:space="preserve"> в связи </w:t>
      </w:r>
      <w:r w:rsidR="00EF2588">
        <w:rPr>
          <w:rFonts w:ascii="Times New Roman" w:hAnsi="Times New Roman"/>
          <w:i/>
          <w:sz w:val="28"/>
          <w:szCs w:val="28"/>
        </w:rPr>
        <w:t>с несоответствием отдельных положений административного регламента требованиям федерального законодательства.</w:t>
      </w:r>
    </w:p>
    <w:p w14:paraId="454BCA62" w14:textId="77777777" w:rsidR="00EF2588" w:rsidRDefault="00EF2588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1A2A36AE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</w:t>
      </w:r>
      <w:r w:rsidR="0010289B" w:rsidRPr="002D6115">
        <w:rPr>
          <w:rFonts w:ascii="Times New Roman" w:hAnsi="Times New Roman"/>
          <w:i/>
          <w:sz w:val="28"/>
          <w:szCs w:val="28"/>
        </w:rPr>
        <w:t xml:space="preserve">в виде получения </w:t>
      </w:r>
      <w:r w:rsidR="0010289B" w:rsidRPr="003651CE">
        <w:rPr>
          <w:rFonts w:ascii="Times New Roman" w:hAnsi="Times New Roman"/>
          <w:i/>
          <w:sz w:val="28"/>
          <w:szCs w:val="28"/>
        </w:rPr>
        <w:t>градострои</w:t>
      </w:r>
      <w:r w:rsidR="0010289B">
        <w:rPr>
          <w:rFonts w:ascii="Times New Roman" w:hAnsi="Times New Roman"/>
          <w:i/>
          <w:sz w:val="28"/>
          <w:szCs w:val="28"/>
        </w:rPr>
        <w:t>тельного плана</w:t>
      </w:r>
      <w:r w:rsidR="0010289B" w:rsidRPr="003651CE">
        <w:rPr>
          <w:rFonts w:ascii="Times New Roman" w:hAnsi="Times New Roman"/>
          <w:i/>
          <w:sz w:val="28"/>
          <w:szCs w:val="28"/>
        </w:rPr>
        <w:t xml:space="preserve"> земельного участка</w:t>
      </w:r>
      <w:r w:rsidRPr="002D6115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4E922375" w14:textId="77777777" w:rsidR="0010289B" w:rsidRDefault="0010289B" w:rsidP="001028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Pr="008D5930">
        <w:rPr>
          <w:rFonts w:ascii="Times New Roman" w:hAnsi="Times New Roman"/>
          <w:i/>
          <w:sz w:val="28"/>
          <w:szCs w:val="28"/>
        </w:rPr>
        <w:t>Выдача градостроит</w:t>
      </w:r>
      <w:r>
        <w:rPr>
          <w:rFonts w:ascii="Times New Roman" w:hAnsi="Times New Roman"/>
          <w:i/>
          <w:sz w:val="28"/>
          <w:szCs w:val="28"/>
        </w:rPr>
        <w:t xml:space="preserve">ельного плана </w:t>
      </w:r>
      <w:r w:rsidRPr="008D5930">
        <w:rPr>
          <w:rFonts w:ascii="Times New Roman" w:hAnsi="Times New Roman"/>
          <w:i/>
          <w:sz w:val="28"/>
          <w:szCs w:val="28"/>
        </w:rPr>
        <w:t xml:space="preserve">  земельного участка</w:t>
      </w:r>
      <w:r w:rsidRPr="00834476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2F52E6C6" w14:textId="2DD9681E" w:rsidR="002D6115" w:rsidRDefault="00055E40" w:rsidP="00EF25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>Проектом предусматривается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</w:t>
      </w:r>
      <w:r w:rsidR="00C22B3D">
        <w:rPr>
          <w:rFonts w:ascii="Times New Roman" w:hAnsi="Times New Roman"/>
          <w:i/>
          <w:sz w:val="28"/>
          <w:szCs w:val="28"/>
        </w:rPr>
        <w:t>–</w:t>
      </w:r>
      <w:r w:rsidR="002700C8">
        <w:rPr>
          <w:rFonts w:ascii="Times New Roman" w:hAnsi="Times New Roman"/>
          <w:i/>
          <w:sz w:val="28"/>
          <w:szCs w:val="28"/>
        </w:rPr>
        <w:t xml:space="preserve"> </w:t>
      </w:r>
      <w:r w:rsidR="00C22B3D">
        <w:rPr>
          <w:rFonts w:ascii="Times New Roman" w:hAnsi="Times New Roman"/>
          <w:i/>
          <w:sz w:val="28"/>
          <w:szCs w:val="28"/>
        </w:rPr>
        <w:t xml:space="preserve">управления архитектуры и градостроительства </w:t>
      </w:r>
      <w:r w:rsidR="00E14DAC" w:rsidRPr="00E14DAC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BE2627" w:rsidRPr="00E14DAC">
        <w:rPr>
          <w:rFonts w:ascii="Times New Roman" w:hAnsi="Times New Roman"/>
          <w:i/>
          <w:sz w:val="28"/>
          <w:szCs w:val="28"/>
        </w:rPr>
        <w:t>.</w:t>
      </w:r>
    </w:p>
    <w:p w14:paraId="242EB3BD" w14:textId="77777777" w:rsidR="003651CE" w:rsidRPr="00E81FF9" w:rsidRDefault="003651CE" w:rsidP="00EF2588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81FF9">
        <w:rPr>
          <w:rFonts w:ascii="Times New Roman" w:hAnsi="Times New Roman"/>
          <w:i/>
          <w:sz w:val="28"/>
          <w:szCs w:val="28"/>
        </w:rPr>
        <w:t xml:space="preserve">На основании внесенных изменений в Федеральный закон от 6 октября 2003 года № 131-ФЗ «Об общих принципах организации местного самоуправления в Российской Федерации» (в ред. от 8 августа 2024 года                     № 232-ФЗ) </w:t>
      </w:r>
      <w:r>
        <w:rPr>
          <w:rFonts w:ascii="Times New Roman" w:hAnsi="Times New Roman"/>
          <w:i/>
          <w:sz w:val="28"/>
          <w:szCs w:val="28"/>
        </w:rPr>
        <w:t>изменено наименование</w:t>
      </w:r>
      <w:r w:rsidRPr="00E81FF9">
        <w:rPr>
          <w:rFonts w:ascii="Times New Roman" w:hAnsi="Times New Roman"/>
          <w:i/>
          <w:sz w:val="28"/>
          <w:szCs w:val="28"/>
        </w:rPr>
        <w:t xml:space="preserve"> в административном регламенте органа исполнительной власти субъекта Российской Федерации на исполнительный орган субъекта Российской Федерации.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DA24103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DD22EC" w14:textId="77777777" w:rsidR="00317F63" w:rsidRDefault="00317F63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891B132" w14:textId="77777777" w:rsidR="00317F63" w:rsidRDefault="00317F63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2C031E2D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C22B3D">
        <w:rPr>
          <w:rFonts w:ascii="Times New Roman" w:hAnsi="Times New Roman"/>
          <w:sz w:val="28"/>
          <w:szCs w:val="28"/>
        </w:rPr>
        <w:t>Приходько Наталия Владимировна</w:t>
      </w:r>
    </w:p>
    <w:p w14:paraId="2765F3E0" w14:textId="78795F55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B3D">
        <w:rPr>
          <w:rFonts w:ascii="Times New Roman" w:hAnsi="Times New Roman"/>
          <w:sz w:val="28"/>
          <w:szCs w:val="28"/>
        </w:rPr>
        <w:t>И.о</w:t>
      </w:r>
      <w:proofErr w:type="spellEnd"/>
      <w:r w:rsidR="00C22B3D">
        <w:rPr>
          <w:rFonts w:ascii="Times New Roman" w:hAnsi="Times New Roman"/>
          <w:sz w:val="28"/>
          <w:szCs w:val="28"/>
        </w:rPr>
        <w:t>. н</w:t>
      </w:r>
      <w:r w:rsidRPr="00A71A7D">
        <w:rPr>
          <w:rFonts w:ascii="Times New Roman" w:hAnsi="Times New Roman"/>
          <w:sz w:val="28"/>
          <w:szCs w:val="28"/>
        </w:rPr>
        <w:t>ачальник</w:t>
      </w:r>
      <w:r w:rsidR="00C22B3D">
        <w:rPr>
          <w:rFonts w:ascii="Times New Roman" w:hAnsi="Times New Roman"/>
          <w:sz w:val="28"/>
          <w:szCs w:val="28"/>
        </w:rPr>
        <w:t>а</w:t>
      </w:r>
      <w:r w:rsidRPr="00A71A7D">
        <w:rPr>
          <w:rFonts w:ascii="Times New Roman" w:hAnsi="Times New Roman"/>
          <w:sz w:val="28"/>
          <w:szCs w:val="28"/>
        </w:rPr>
        <w:t xml:space="preserve"> управления </w:t>
      </w:r>
      <w:r w:rsidR="00C22B3D">
        <w:rPr>
          <w:rFonts w:ascii="Times New Roman" w:hAnsi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58259FF7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</w:t>
      </w:r>
      <w:r w:rsidR="00C22B3D">
        <w:rPr>
          <w:rFonts w:ascii="Times New Roman" w:hAnsi="Times New Roman"/>
          <w:sz w:val="28"/>
          <w:szCs w:val="28"/>
        </w:rPr>
        <w:t>671363</w:t>
      </w:r>
    </w:p>
    <w:p w14:paraId="5C867956" w14:textId="7D9831B6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22B3D" w:rsidRPr="00C22B3D">
        <w:rPr>
          <w:rFonts w:ascii="Times New Roman" w:hAnsi="Times New Roman"/>
          <w:sz w:val="28"/>
          <w:szCs w:val="28"/>
        </w:rPr>
        <w:t>mku.uaig.novoross@mail.ru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1A8B64D" w14:textId="77777777" w:rsidR="0010289B" w:rsidRDefault="0010289B" w:rsidP="001028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Pr="008D5930">
        <w:rPr>
          <w:rFonts w:ascii="Times New Roman" w:hAnsi="Times New Roman"/>
          <w:i/>
          <w:sz w:val="28"/>
          <w:szCs w:val="28"/>
        </w:rPr>
        <w:t>Выдача градостроительного плана                     земельного участка</w:t>
      </w:r>
      <w:r>
        <w:rPr>
          <w:rFonts w:ascii="Times New Roman" w:hAnsi="Times New Roman"/>
          <w:i/>
          <w:sz w:val="28"/>
          <w:szCs w:val="28"/>
        </w:rPr>
        <w:t>» предоставляется управлением архитектуры и градостроительства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 xml:space="preserve">физических лиц с использованием биометрических персональных данных, о внесении изменений </w:t>
      </w:r>
      <w:r w:rsidR="00BE2627">
        <w:rPr>
          <w:rFonts w:ascii="Times New Roman" w:hAnsi="Times New Roman"/>
          <w:i/>
          <w:sz w:val="28"/>
          <w:szCs w:val="28"/>
        </w:rPr>
        <w:lastRenderedPageBreak/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56D75F8B" w:rsidR="00BE2627" w:rsidRDefault="00BE2627" w:rsidP="00EF25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того, чтобы устранить выявленное несоответствие, </w:t>
      </w:r>
      <w:r w:rsidR="002838B4">
        <w:rPr>
          <w:rFonts w:ascii="Times New Roman" w:hAnsi="Times New Roman"/>
          <w:i/>
          <w:sz w:val="28"/>
          <w:szCs w:val="28"/>
        </w:rPr>
        <w:t>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082504">
        <w:rPr>
          <w:rFonts w:ascii="Times New Roman" w:hAnsi="Times New Roman"/>
          <w:i/>
          <w:sz w:val="28"/>
          <w:szCs w:val="28"/>
        </w:rPr>
        <w:t xml:space="preserve">архитектуры и градостроительства </w:t>
      </w:r>
      <w:r w:rsidRPr="00E14DAC">
        <w:rPr>
          <w:rFonts w:ascii="Times New Roman" w:hAnsi="Times New Roman"/>
          <w:i/>
          <w:sz w:val="28"/>
          <w:szCs w:val="28"/>
        </w:rPr>
        <w:t xml:space="preserve">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1AEF19E8" w14:textId="20668077" w:rsidR="00E4172C" w:rsidRPr="0042208D" w:rsidRDefault="00E4172C" w:rsidP="00317F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08D">
        <w:rPr>
          <w:rFonts w:ascii="Times New Roman" w:hAnsi="Times New Roman" w:cs="Times New Roman"/>
          <w:i/>
          <w:sz w:val="28"/>
          <w:szCs w:val="28"/>
        </w:rPr>
        <w:t>Пунктом 8 част</w:t>
      </w:r>
      <w:r w:rsidR="00317F63">
        <w:rPr>
          <w:rFonts w:ascii="Times New Roman" w:hAnsi="Times New Roman" w:cs="Times New Roman"/>
          <w:i/>
          <w:sz w:val="28"/>
          <w:szCs w:val="28"/>
        </w:rPr>
        <w:t>и</w:t>
      </w:r>
      <w:r w:rsidRPr="0042208D">
        <w:rPr>
          <w:rFonts w:ascii="Times New Roman" w:hAnsi="Times New Roman" w:cs="Times New Roman"/>
          <w:i/>
          <w:sz w:val="28"/>
          <w:szCs w:val="28"/>
        </w:rPr>
        <w:t xml:space="preserve"> 1 ст. 14 </w:t>
      </w:r>
      <w:r w:rsidR="0042208D" w:rsidRPr="0042208D">
        <w:rPr>
          <w:rFonts w:ascii="Times New Roman" w:hAnsi="Times New Roman" w:cs="Times New Roman"/>
          <w:i/>
          <w:sz w:val="28"/>
          <w:szCs w:val="28"/>
        </w:rPr>
        <w:t xml:space="preserve">Федерального закона от 27.07.2010 </w:t>
      </w:r>
      <w:r w:rsidR="0010289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2208D" w:rsidRPr="0042208D">
        <w:rPr>
          <w:rFonts w:ascii="Times New Roman" w:hAnsi="Times New Roman" w:cs="Times New Roman"/>
          <w:i/>
          <w:sz w:val="28"/>
          <w:szCs w:val="28"/>
        </w:rPr>
        <w:t>№ 210-ФЗ</w:t>
      </w:r>
      <w:r w:rsidR="0042208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2208D" w:rsidRPr="0042208D">
        <w:rPr>
          <w:rFonts w:ascii="Times New Roman" w:hAnsi="Times New Roman" w:cs="Times New Roman"/>
          <w:i/>
          <w:sz w:val="28"/>
          <w:szCs w:val="28"/>
        </w:rPr>
        <w:t>Об организации предоставления госуда</w:t>
      </w:r>
      <w:r w:rsidR="0042208D">
        <w:rPr>
          <w:rFonts w:ascii="Times New Roman" w:hAnsi="Times New Roman" w:cs="Times New Roman"/>
          <w:i/>
          <w:sz w:val="28"/>
          <w:szCs w:val="28"/>
        </w:rPr>
        <w:t>рственных и муниципальных услуг» с</w:t>
      </w:r>
      <w:r w:rsidRPr="0042208D">
        <w:rPr>
          <w:rFonts w:ascii="Times New Roman" w:hAnsi="Times New Roman" w:cs="Times New Roman"/>
          <w:i/>
          <w:sz w:val="28"/>
          <w:szCs w:val="28"/>
        </w:rPr>
        <w:t xml:space="preserve">тандарт предоставления государственной или муниципальной услуги предусматривает исчерпывающий перечень оснований для приостановления предоставления государственной или муниципальной </w:t>
      </w:r>
      <w:r w:rsidR="00317F63" w:rsidRPr="0042208D">
        <w:rPr>
          <w:rFonts w:ascii="Times New Roman" w:hAnsi="Times New Roman" w:cs="Times New Roman"/>
          <w:i/>
          <w:sz w:val="28"/>
          <w:szCs w:val="28"/>
        </w:rPr>
        <w:t>услуги,</w:t>
      </w:r>
      <w:r w:rsidRPr="0042208D">
        <w:rPr>
          <w:rFonts w:ascii="Times New Roman" w:hAnsi="Times New Roman" w:cs="Times New Roman"/>
          <w:i/>
          <w:sz w:val="28"/>
          <w:szCs w:val="28"/>
        </w:rPr>
        <w:t xml:space="preserve"> или отказа в предоставлении государственной или муниципальной услуги</w:t>
      </w:r>
      <w:r w:rsidR="0042208D">
        <w:rPr>
          <w:rFonts w:ascii="Times New Roman" w:hAnsi="Times New Roman" w:cs="Times New Roman"/>
          <w:i/>
          <w:sz w:val="28"/>
          <w:szCs w:val="28"/>
        </w:rPr>
        <w:t>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0CF2E1DC" w:rsidR="008D6701" w:rsidRPr="00952FC2" w:rsidRDefault="00BE2627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4223A">
        <w:rPr>
          <w:rFonts w:ascii="Times New Roman" w:hAnsi="Times New Roman"/>
          <w:i/>
          <w:sz w:val="28"/>
          <w:szCs w:val="28"/>
        </w:rPr>
        <w:t>.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6AA6B873" w14:textId="77777777" w:rsidR="000D64F1" w:rsidRPr="000D64F1" w:rsidRDefault="000D64F1" w:rsidP="000D64F1">
      <w:pPr>
        <w:pStyle w:val="a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4F1">
        <w:rPr>
          <w:rFonts w:ascii="Times New Roman" w:hAnsi="Times New Roman" w:cs="Times New Roman"/>
          <w:i/>
          <w:sz w:val="28"/>
          <w:szCs w:val="28"/>
        </w:rPr>
        <w:t>Ф</w:t>
      </w:r>
      <w:r w:rsidRPr="000D64F1">
        <w:rPr>
          <w:rFonts w:ascii="Times New Roman" w:hAnsi="Times New Roman" w:cs="Times New Roman"/>
          <w:i/>
          <w:sz w:val="28"/>
          <w:szCs w:val="28"/>
        </w:rPr>
        <w:t>изическое или юридическое лицо, индивидуальный предприниматель, являющееся правообладателем земельного участка, либо иное лицо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</w:r>
      <w:r w:rsidRPr="000D64F1">
        <w:rPr>
          <w:rFonts w:ascii="Times New Roman" w:hAnsi="Times New Roman" w:cs="Times New Roman"/>
          <w:i/>
          <w:sz w:val="28"/>
          <w:szCs w:val="28"/>
        </w:rPr>
        <w:t>.</w:t>
      </w:r>
    </w:p>
    <w:p w14:paraId="186C6394" w14:textId="18FF043F" w:rsidR="00317F63" w:rsidRPr="001C0AA8" w:rsidRDefault="0010289B" w:rsidP="0010289B">
      <w:pPr>
        <w:pStyle w:val="aa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Количественная оценка участников не ограничена, определить точное число не представляется возможным.</w:t>
      </w:r>
    </w:p>
    <w:p w14:paraId="72ACA65E" w14:textId="77777777" w:rsidR="0010289B" w:rsidRDefault="0010289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5D5867FA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>читывая, что административный регламент предоставления муниципальной услуги «</w:t>
      </w:r>
      <w:r w:rsidR="00EA6CAB" w:rsidRPr="00EA6CAB">
        <w:rPr>
          <w:rFonts w:ascii="Times New Roman" w:hAnsi="Times New Roman"/>
          <w:i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057E8">
        <w:rPr>
          <w:rFonts w:ascii="Times New Roman" w:hAnsi="Times New Roman"/>
          <w:i/>
          <w:sz w:val="28"/>
          <w:szCs w:val="28"/>
        </w:rPr>
        <w:t>»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50AB558E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04223A">
        <w:rPr>
          <w:rFonts w:ascii="Times New Roman" w:hAnsi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4EA2F18D" w:rsidR="00C63C4E" w:rsidRPr="007057E8" w:rsidRDefault="007057E8" w:rsidP="00317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57E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</w:t>
            </w:r>
            <w:r w:rsidR="000D64F1"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получения </w:t>
            </w:r>
            <w:r w:rsidR="000D64F1" w:rsidRPr="00A84D24">
              <w:rPr>
                <w:rFonts w:ascii="Times New Roman" w:hAnsi="Times New Roman"/>
                <w:i/>
                <w:sz w:val="24"/>
                <w:szCs w:val="24"/>
              </w:rPr>
              <w:t>градостроительного плана                     земельного участка</w:t>
            </w:r>
            <w:r w:rsidR="001125A8" w:rsidRPr="001125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>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24693EA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  <w:r w:rsidR="000D64F1">
              <w:rPr>
                <w:rFonts w:ascii="Times New Roman" w:hAnsi="Times New Roman"/>
                <w:i/>
                <w:sz w:val="24"/>
                <w:szCs w:val="24"/>
              </w:rPr>
              <w:t xml:space="preserve"> по итогам 2025 года и далее по итогам года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4ED29AA4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416DB6B8" w:rsidR="007057E8" w:rsidRPr="00AC28B0" w:rsidRDefault="007057E8" w:rsidP="00317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57E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</w:t>
            </w:r>
            <w:r w:rsidR="000D64F1"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в виде получения </w:t>
            </w:r>
            <w:r w:rsidR="000D64F1" w:rsidRPr="00A84D24">
              <w:rPr>
                <w:rFonts w:ascii="Times New Roman" w:hAnsi="Times New Roman"/>
                <w:i/>
                <w:sz w:val="24"/>
                <w:szCs w:val="24"/>
              </w:rPr>
              <w:t>градостроительного плана                     земельного участка</w:t>
            </w:r>
            <w:r w:rsidR="00BD193A" w:rsidRPr="00BD19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>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1BA89601" w:rsidR="007057E8" w:rsidRPr="00C41157" w:rsidRDefault="007057E8" w:rsidP="000D6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="000D64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</w:t>
            </w:r>
            <w:r w:rsidR="000D64F1"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D64F1" w:rsidRPr="00A84D24">
              <w:rPr>
                <w:rFonts w:ascii="Times New Roman" w:hAnsi="Times New Roman"/>
                <w:i/>
                <w:sz w:val="24"/>
                <w:szCs w:val="24"/>
              </w:rPr>
              <w:t>градостроительного плана                     земельного участка</w:t>
            </w:r>
            <w:r w:rsidR="00C41157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 использованием </w:t>
            </w:r>
            <w:r w:rsidR="00C41157"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2838B4" w:rsidRPr="00625DBF" w14:paraId="39F69374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DE86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BFC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9F5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2838B4" w:rsidRPr="00317F63" w14:paraId="3A8685AC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C80" w14:textId="3BAB6C25" w:rsidR="002838B4" w:rsidRPr="000D64F1" w:rsidRDefault="000D64F1" w:rsidP="000D64F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4F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или юридическое лицо, индивидуальный предприниматель, являющееся правообладателем земельного участка, либо иное лицо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EFA8" w14:textId="3CD3F27C" w:rsidR="002838B4" w:rsidRPr="00317F63" w:rsidRDefault="00317F63" w:rsidP="00317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7F63">
              <w:rPr>
                <w:rFonts w:ascii="Times New Roman" w:hAnsi="Times New Roman"/>
                <w:i/>
                <w:sz w:val="24"/>
                <w:szCs w:val="24"/>
              </w:rPr>
              <w:t>Количественная оценка участников не ограничена, определить точное число не представляется возможным.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BC0" w14:textId="77777777" w:rsidR="002838B4" w:rsidRPr="00317F63" w:rsidRDefault="002838B4" w:rsidP="0028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7F63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317F63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6E92B8CA" w:rsidR="00317F63" w:rsidRPr="00AC28B0" w:rsidRDefault="000D64F1" w:rsidP="00317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>
              <w:t xml:space="preserve">  </w:t>
            </w:r>
            <w:r w:rsidRPr="00A84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градостроительного плана                     земельного участка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образования город Новороссийск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317F6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 w:rsidR="00317F63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317F63" w:rsidRDefault="00317F63" w:rsidP="00317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317F63" w:rsidRDefault="00317F63" w:rsidP="00317F6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317F63" w:rsidRPr="0022649A" w:rsidRDefault="00317F63" w:rsidP="00317F6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5F2FBF4E" w14:textId="0E732DC4" w:rsidR="00317F63" w:rsidRPr="00E93A0F" w:rsidRDefault="00317F63" w:rsidP="00317F6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317F63" w:rsidRDefault="00317F63" w:rsidP="00317F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317F63" w:rsidRDefault="00317F63" w:rsidP="00317F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p w14:paraId="19B8379C" w14:textId="77777777" w:rsidR="00317F63" w:rsidRDefault="00317F6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7"/>
        <w:gridCol w:w="3545"/>
        <w:gridCol w:w="3124"/>
      </w:tblGrid>
      <w:tr w:rsidR="00317F63" w14:paraId="1A10A048" w14:textId="77777777" w:rsidTr="008C27BB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7D0E" w14:textId="77777777" w:rsidR="00317F63" w:rsidRDefault="00317F63" w:rsidP="008C27B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пунктом 5.1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6E35" w14:textId="77777777" w:rsidR="00317F63" w:rsidRDefault="00317F63" w:rsidP="008C27B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Новороссийск, бюджета Краснодарского края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C537" w14:textId="77777777" w:rsidR="00317F63" w:rsidRDefault="00317F63" w:rsidP="008C27B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317F63" w14:paraId="0CDEFC39" w14:textId="77777777" w:rsidTr="008C27BB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0B5" w14:textId="77777777" w:rsidR="00317F63" w:rsidRDefault="00317F63" w:rsidP="008C27BB">
            <w:pPr>
              <w:widowControl w:val="0"/>
              <w:spacing w:after="0" w:line="240" w:lineRule="auto"/>
              <w:ind w:firstLine="70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0D64F1" w14:paraId="7E7A9324" w14:textId="77777777" w:rsidTr="008C27BB"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E096" w14:textId="34E42A4F" w:rsidR="000D64F1" w:rsidRDefault="000D64F1" w:rsidP="000D64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>
              <w:t xml:space="preserve">  </w:t>
            </w:r>
            <w:r w:rsidRPr="00A84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градостроительного плана                     земельного участка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образования город Новороссийск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с использованием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B814" w14:textId="77777777" w:rsidR="000D64F1" w:rsidRDefault="000D64F1" w:rsidP="000D64F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Единовременные расходы (от 1 до №) в ______ году и далее ежегодно: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AC16" w14:textId="77777777" w:rsidR="000D64F1" w:rsidRDefault="000D64F1" w:rsidP="000D64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17F63" w14:paraId="2017100E" w14:textId="77777777" w:rsidTr="008C27BB"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D366" w14:textId="77777777" w:rsidR="00317F63" w:rsidRDefault="00317F63" w:rsidP="008C27BB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CBB2" w14:textId="77777777" w:rsidR="00317F63" w:rsidRDefault="00317F63" w:rsidP="008C27B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Периодические расходы (от 1 до №)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24C2" w14:textId="77777777" w:rsidR="00317F63" w:rsidRDefault="00317F63" w:rsidP="008C27B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17F63" w14:paraId="52192385" w14:textId="77777777" w:rsidTr="008C27BB"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9A04" w14:textId="77777777" w:rsidR="00317F63" w:rsidRDefault="00317F63" w:rsidP="008C27BB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5662" w14:textId="77777777" w:rsidR="00317F63" w:rsidRDefault="00317F63" w:rsidP="008C27B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доходы (от 1 до №) за период ______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B9A8" w14:textId="77777777" w:rsidR="00317F63" w:rsidRDefault="00317F63" w:rsidP="008C27B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17F63" w14:paraId="445CCD0E" w14:textId="77777777" w:rsidTr="008C27BB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75B7" w14:textId="77777777" w:rsidR="00317F63" w:rsidRDefault="00317F63" w:rsidP="008C27B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C37F" w14:textId="77777777" w:rsidR="00317F63" w:rsidRDefault="00317F63" w:rsidP="008C2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17F63" w14:paraId="2CB888B7" w14:textId="77777777" w:rsidTr="008C27BB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DE9" w14:textId="77777777" w:rsidR="00317F63" w:rsidRDefault="00317F63" w:rsidP="008C27B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15BB" w14:textId="77777777" w:rsidR="00317F63" w:rsidRDefault="00317F63" w:rsidP="008C2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317F63" w14:paraId="232DA4F6" w14:textId="77777777" w:rsidTr="008C27BB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AFE5" w14:textId="77777777" w:rsidR="00317F63" w:rsidRDefault="00317F63" w:rsidP="008C27B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AEBF" w14:textId="77777777" w:rsidR="00317F63" w:rsidRDefault="00317F63" w:rsidP="008C27B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</w:tbl>
    <w:p w14:paraId="4B3A2434" w14:textId="77777777" w:rsidR="00317F63" w:rsidRDefault="00317F6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703BA1" w:rsidRPr="00625DBF" w14:paraId="1268F18D" w14:textId="77777777" w:rsidTr="00317F63">
        <w:tc>
          <w:tcPr>
            <w:tcW w:w="2060" w:type="dxa"/>
          </w:tcPr>
          <w:p w14:paraId="3BB5F56B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94D33A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782B3E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1FB4D4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0D64F1" w:rsidRPr="00625DBF" w14:paraId="3A73DBF4" w14:textId="77777777" w:rsidTr="00E1366D">
        <w:trPr>
          <w:trHeight w:val="4968"/>
        </w:trPr>
        <w:tc>
          <w:tcPr>
            <w:tcW w:w="2060" w:type="dxa"/>
            <w:vAlign w:val="center"/>
          </w:tcPr>
          <w:p w14:paraId="5F075B1A" w14:textId="1EC8D763" w:rsidR="000D64F1" w:rsidRPr="00E1366D" w:rsidRDefault="000D64F1" w:rsidP="000D6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F1">
              <w:rPr>
                <w:rFonts w:ascii="Times New Roman" w:hAnsi="Times New Roman"/>
                <w:i/>
                <w:sz w:val="24"/>
                <w:szCs w:val="24"/>
              </w:rPr>
              <w:t>Физическое или юридическое лицо, индивидуальный предприниматель, являющееся правообладателем земельного участка, либо иное лицо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</w:t>
            </w:r>
          </w:p>
        </w:tc>
        <w:tc>
          <w:tcPr>
            <w:tcW w:w="2835" w:type="dxa"/>
            <w:vAlign w:val="center"/>
          </w:tcPr>
          <w:p w14:paraId="383EED15" w14:textId="291556D1" w:rsidR="000D64F1" w:rsidRPr="00E1366D" w:rsidRDefault="000D64F1" w:rsidP="000D6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в виде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Pr="00EA6C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аправлени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</w:t>
            </w:r>
            <w:r w:rsidRPr="00EA6C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уведомления о </w:t>
            </w:r>
            <w:r w:rsidR="004646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 обращениям</w:t>
            </w:r>
            <w:r w:rsidR="004646C1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выдаче </w:t>
            </w:r>
            <w:r w:rsidR="004646C1">
              <w:t xml:space="preserve">  </w:t>
            </w:r>
            <w:r w:rsidR="004646C1" w:rsidRPr="00A84D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градостроительного плана                     земельного участка </w:t>
            </w:r>
            <w:r w:rsidR="004646C1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муниципального образования город Новороссийск</w:t>
            </w:r>
            <w:r w:rsidR="004646C1" w:rsidRPr="00E13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1366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 w:rsidRPr="00E1366D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vAlign w:val="center"/>
          </w:tcPr>
          <w:p w14:paraId="611A0309" w14:textId="4CD61183" w:rsidR="000D64F1" w:rsidRPr="00E1366D" w:rsidRDefault="000D64F1" w:rsidP="000D6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14:paraId="3E400E5D" w14:textId="56D4C9BC" w:rsidR="000D64F1" w:rsidRPr="00E1366D" w:rsidRDefault="000D64F1" w:rsidP="000D64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2268"/>
        <w:gridCol w:w="2552"/>
      </w:tblGrid>
      <w:tr w:rsidR="00E1366D" w:rsidRPr="00625DBF" w14:paraId="6DE4753B" w14:textId="77777777" w:rsidTr="008C27BB">
        <w:trPr>
          <w:tblHeader/>
        </w:trPr>
        <w:tc>
          <w:tcPr>
            <w:tcW w:w="4469" w:type="dxa"/>
            <w:vAlign w:val="center"/>
          </w:tcPr>
          <w:p w14:paraId="7DE1215E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268" w:type="dxa"/>
            <w:vAlign w:val="center"/>
          </w:tcPr>
          <w:p w14:paraId="40CA068A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552" w:type="dxa"/>
            <w:vAlign w:val="center"/>
          </w:tcPr>
          <w:p w14:paraId="2169AB7C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E1366D" w:rsidRPr="00625DBF" w14:paraId="2C76FB76" w14:textId="77777777" w:rsidTr="008C27BB">
        <w:tc>
          <w:tcPr>
            <w:tcW w:w="4469" w:type="dxa"/>
          </w:tcPr>
          <w:p w14:paraId="707259AF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9.1. Содержание варианта решения проблемы</w:t>
            </w:r>
          </w:p>
        </w:tc>
        <w:tc>
          <w:tcPr>
            <w:tcW w:w="2268" w:type="dxa"/>
            <w:vAlign w:val="center"/>
          </w:tcPr>
          <w:p w14:paraId="6DE77526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Утверждение проекта МНПА</w:t>
            </w:r>
          </w:p>
        </w:tc>
        <w:tc>
          <w:tcPr>
            <w:tcW w:w="2552" w:type="dxa"/>
            <w:vAlign w:val="center"/>
          </w:tcPr>
          <w:p w14:paraId="63862644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Неутверждение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проекта МНПА</w:t>
            </w:r>
          </w:p>
        </w:tc>
      </w:tr>
      <w:tr w:rsidR="00E1366D" w:rsidRPr="00625DBF" w14:paraId="2E25EF14" w14:textId="77777777" w:rsidTr="008C27BB">
        <w:tc>
          <w:tcPr>
            <w:tcW w:w="4469" w:type="dxa"/>
          </w:tcPr>
          <w:p w14:paraId="6B99A1E6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68" w:type="dxa"/>
            <w:vAlign w:val="center"/>
          </w:tcPr>
          <w:p w14:paraId="7FE4F20E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Будет увеличиваться</w:t>
            </w:r>
          </w:p>
        </w:tc>
        <w:tc>
          <w:tcPr>
            <w:tcW w:w="2552" w:type="dxa"/>
            <w:vAlign w:val="center"/>
          </w:tcPr>
          <w:p w14:paraId="0D270CE2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 изменится</w:t>
            </w:r>
          </w:p>
        </w:tc>
      </w:tr>
      <w:tr w:rsidR="00E1366D" w:rsidRPr="00625DBF" w14:paraId="70F2B24A" w14:textId="77777777" w:rsidTr="008C27BB">
        <w:tc>
          <w:tcPr>
            <w:tcW w:w="4469" w:type="dxa"/>
          </w:tcPr>
          <w:p w14:paraId="005195DB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14:paraId="54EE9FE4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нет</w:t>
            </w:r>
          </w:p>
        </w:tc>
        <w:tc>
          <w:tcPr>
            <w:tcW w:w="2552" w:type="dxa"/>
            <w:vAlign w:val="center"/>
          </w:tcPr>
          <w:p w14:paraId="6178C38C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нет</w:t>
            </w:r>
          </w:p>
        </w:tc>
      </w:tr>
      <w:tr w:rsidR="00E1366D" w:rsidRPr="00625DBF" w14:paraId="353E5D17" w14:textId="77777777" w:rsidTr="008C27BB">
        <w:tc>
          <w:tcPr>
            <w:tcW w:w="4469" w:type="dxa"/>
          </w:tcPr>
          <w:p w14:paraId="29AEB852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9.4. Оценка расходов (доходов) </w:t>
            </w:r>
            <w:r>
              <w:rPr>
                <w:rFonts w:ascii="Times New Roman" w:hAnsi="Times New Roman"/>
                <w:sz w:val="28"/>
                <w:szCs w:val="28"/>
              </w:rPr>
              <w:t>местного (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Новороссийск)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14:paraId="2EE1E9F2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и доходов нет</w:t>
            </w:r>
          </w:p>
        </w:tc>
        <w:tc>
          <w:tcPr>
            <w:tcW w:w="2552" w:type="dxa"/>
            <w:vAlign w:val="center"/>
          </w:tcPr>
          <w:p w14:paraId="2BD8BFAF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и доходов нет</w:t>
            </w:r>
          </w:p>
        </w:tc>
      </w:tr>
      <w:tr w:rsidR="00E1366D" w:rsidRPr="00625DBF" w14:paraId="6BDB4684" w14:textId="77777777" w:rsidTr="008C27BB">
        <w:tc>
          <w:tcPr>
            <w:tcW w:w="4469" w:type="dxa"/>
          </w:tcPr>
          <w:p w14:paraId="3485FDE5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раздел 3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68" w:type="dxa"/>
            <w:vAlign w:val="center"/>
          </w:tcPr>
          <w:p w14:paraId="1369F90F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Заявленная цель будет достигнута.</w:t>
            </w:r>
          </w:p>
        </w:tc>
        <w:tc>
          <w:tcPr>
            <w:tcW w:w="2552" w:type="dxa"/>
            <w:vAlign w:val="center"/>
          </w:tcPr>
          <w:p w14:paraId="63847722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Заявленная цель достигнута не будет.</w:t>
            </w:r>
          </w:p>
        </w:tc>
      </w:tr>
      <w:tr w:rsidR="00E1366D" w:rsidRPr="00625DBF" w14:paraId="746F456B" w14:textId="77777777" w:rsidTr="008C27BB">
        <w:tc>
          <w:tcPr>
            <w:tcW w:w="4469" w:type="dxa"/>
          </w:tcPr>
          <w:p w14:paraId="562D16C2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9.6. Оценка рисков неблагоприятных последствий</w:t>
            </w:r>
          </w:p>
        </w:tc>
        <w:tc>
          <w:tcPr>
            <w:tcW w:w="2268" w:type="dxa"/>
            <w:vAlign w:val="center"/>
          </w:tcPr>
          <w:p w14:paraId="1ACF0465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Неблагоприятных последствий не предвидится.</w:t>
            </w:r>
          </w:p>
        </w:tc>
        <w:tc>
          <w:tcPr>
            <w:tcW w:w="2552" w:type="dxa"/>
            <w:vAlign w:val="center"/>
          </w:tcPr>
          <w:p w14:paraId="12E84A18" w14:textId="77777777" w:rsidR="00E1366D" w:rsidRPr="00625DBF" w:rsidRDefault="00E1366D" w:rsidP="008C27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Несоответствие акта действующему законодательству.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0B97E035" w:rsidR="0022649A" w:rsidRDefault="004646C1" w:rsidP="004646C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Pr="00A84D24">
        <w:rPr>
          <w:rFonts w:ascii="Times New Roman" w:hAnsi="Times New Roman"/>
          <w:i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/>
          <w:i/>
          <w:sz w:val="28"/>
          <w:szCs w:val="28"/>
        </w:rPr>
        <w:t>», предоставляемой управлением архитектуры и градостроительства администрации муниципального образования город Новороссийск.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3DBF496" w14:textId="77777777" w:rsidR="00E1366D" w:rsidRDefault="00E1366D" w:rsidP="00703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 </w:t>
      </w:r>
      <w:r w:rsidR="00703BA1">
        <w:rPr>
          <w:rFonts w:ascii="Times New Roman" w:hAnsi="Times New Roman"/>
          <w:sz w:val="28"/>
          <w:szCs w:val="28"/>
        </w:rPr>
        <w:t xml:space="preserve">архитектуры </w:t>
      </w:r>
    </w:p>
    <w:p w14:paraId="7F877356" w14:textId="2842E108" w:rsidR="00740EBB" w:rsidRDefault="00703BA1" w:rsidP="00703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градостроительства</w:t>
      </w:r>
    </w:p>
    <w:p w14:paraId="0A60A1C2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7EE51C41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r w:rsidR="00703BA1">
        <w:rPr>
          <w:rFonts w:ascii="Times New Roman" w:hAnsi="Times New Roman"/>
          <w:sz w:val="28"/>
          <w:szCs w:val="28"/>
        </w:rPr>
        <w:t>Приходько Н.В.</w:t>
      </w:r>
    </w:p>
    <w:p w14:paraId="1BCF4D2E" w14:textId="01DCD18F" w:rsidR="00180835" w:rsidRPr="00625DBF" w:rsidRDefault="004646C1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1366D">
        <w:rPr>
          <w:rFonts w:ascii="Times New Roman" w:hAnsi="Times New Roman"/>
          <w:sz w:val="28"/>
          <w:szCs w:val="28"/>
        </w:rPr>
        <w:t>.02</w:t>
      </w:r>
      <w:r w:rsidR="00740EBB">
        <w:rPr>
          <w:rFonts w:ascii="Times New Roman" w:hAnsi="Times New Roman"/>
          <w:sz w:val="28"/>
          <w:szCs w:val="28"/>
        </w:rPr>
        <w:t>.2025</w:t>
      </w:r>
      <w:bookmarkStart w:id="4" w:name="_GoBack"/>
      <w:bookmarkEnd w:id="4"/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4646C1">
          <w:rPr>
            <w:rFonts w:ascii="Times New Roman" w:hAnsi="Times New Roman"/>
            <w:noProof/>
          </w:rPr>
          <w:t>2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4223A"/>
    <w:rsid w:val="00055E40"/>
    <w:rsid w:val="00057202"/>
    <w:rsid w:val="00082504"/>
    <w:rsid w:val="000832E7"/>
    <w:rsid w:val="000B5A02"/>
    <w:rsid w:val="000D64F1"/>
    <w:rsid w:val="000E3EC9"/>
    <w:rsid w:val="0010289B"/>
    <w:rsid w:val="001060EF"/>
    <w:rsid w:val="001125A8"/>
    <w:rsid w:val="001402D7"/>
    <w:rsid w:val="001451BE"/>
    <w:rsid w:val="00147D44"/>
    <w:rsid w:val="00157376"/>
    <w:rsid w:val="00180835"/>
    <w:rsid w:val="001B4CB5"/>
    <w:rsid w:val="001C0AA8"/>
    <w:rsid w:val="001E6ACF"/>
    <w:rsid w:val="0022649A"/>
    <w:rsid w:val="00252D71"/>
    <w:rsid w:val="0026218E"/>
    <w:rsid w:val="00264463"/>
    <w:rsid w:val="002700C8"/>
    <w:rsid w:val="002838B4"/>
    <w:rsid w:val="002B7DAB"/>
    <w:rsid w:val="002D6115"/>
    <w:rsid w:val="002F4AE2"/>
    <w:rsid w:val="002F7126"/>
    <w:rsid w:val="00317F63"/>
    <w:rsid w:val="003651CE"/>
    <w:rsid w:val="003717CE"/>
    <w:rsid w:val="00382A46"/>
    <w:rsid w:val="003840B6"/>
    <w:rsid w:val="003B0B8A"/>
    <w:rsid w:val="003B31B4"/>
    <w:rsid w:val="0042208D"/>
    <w:rsid w:val="004373C2"/>
    <w:rsid w:val="00453B5F"/>
    <w:rsid w:val="004646C1"/>
    <w:rsid w:val="004A3662"/>
    <w:rsid w:val="004A58F8"/>
    <w:rsid w:val="004E6EAE"/>
    <w:rsid w:val="00515169"/>
    <w:rsid w:val="005334B6"/>
    <w:rsid w:val="00546F37"/>
    <w:rsid w:val="00557DD6"/>
    <w:rsid w:val="005C4672"/>
    <w:rsid w:val="0060184E"/>
    <w:rsid w:val="00625DBF"/>
    <w:rsid w:val="00634B92"/>
    <w:rsid w:val="006D3431"/>
    <w:rsid w:val="00703BA1"/>
    <w:rsid w:val="007057E8"/>
    <w:rsid w:val="00706251"/>
    <w:rsid w:val="00710C1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34476"/>
    <w:rsid w:val="0084732E"/>
    <w:rsid w:val="00853DFE"/>
    <w:rsid w:val="008C4D80"/>
    <w:rsid w:val="008D5930"/>
    <w:rsid w:val="008D6701"/>
    <w:rsid w:val="00977527"/>
    <w:rsid w:val="0098756E"/>
    <w:rsid w:val="009951B4"/>
    <w:rsid w:val="00A10D6C"/>
    <w:rsid w:val="00A35759"/>
    <w:rsid w:val="00A755B1"/>
    <w:rsid w:val="00A84BA4"/>
    <w:rsid w:val="00A84D24"/>
    <w:rsid w:val="00A90017"/>
    <w:rsid w:val="00AA61BD"/>
    <w:rsid w:val="00AC28B0"/>
    <w:rsid w:val="00AC444A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B15C5"/>
    <w:rsid w:val="00BD193A"/>
    <w:rsid w:val="00BE2627"/>
    <w:rsid w:val="00BE6E62"/>
    <w:rsid w:val="00C2105B"/>
    <w:rsid w:val="00C22B3D"/>
    <w:rsid w:val="00C41157"/>
    <w:rsid w:val="00C529B2"/>
    <w:rsid w:val="00C63C4E"/>
    <w:rsid w:val="00CA0F1E"/>
    <w:rsid w:val="00CC54D1"/>
    <w:rsid w:val="00CF40DD"/>
    <w:rsid w:val="00D50D01"/>
    <w:rsid w:val="00D73866"/>
    <w:rsid w:val="00DA50C2"/>
    <w:rsid w:val="00DB20EF"/>
    <w:rsid w:val="00DD092D"/>
    <w:rsid w:val="00DF478F"/>
    <w:rsid w:val="00E03135"/>
    <w:rsid w:val="00E1366D"/>
    <w:rsid w:val="00E14DAC"/>
    <w:rsid w:val="00E25DAF"/>
    <w:rsid w:val="00E4172C"/>
    <w:rsid w:val="00E73EFA"/>
    <w:rsid w:val="00E93A0F"/>
    <w:rsid w:val="00EA03FB"/>
    <w:rsid w:val="00EA552E"/>
    <w:rsid w:val="00EA6CAB"/>
    <w:rsid w:val="00ED199F"/>
    <w:rsid w:val="00EF0BB1"/>
    <w:rsid w:val="00EF2588"/>
    <w:rsid w:val="00EF582B"/>
    <w:rsid w:val="00F40482"/>
    <w:rsid w:val="00F42232"/>
    <w:rsid w:val="00F479D5"/>
    <w:rsid w:val="00F61097"/>
    <w:rsid w:val="00F70A63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8919-7448-42D8-9F16-7E162D4C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14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31</cp:revision>
  <cp:lastPrinted>2024-05-16T07:59:00Z</cp:lastPrinted>
  <dcterms:created xsi:type="dcterms:W3CDTF">2024-05-27T08:29:00Z</dcterms:created>
  <dcterms:modified xsi:type="dcterms:W3CDTF">2025-02-27T09:41:00Z</dcterms:modified>
</cp:coreProperties>
</file>